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B81" w14:textId="77777777" w:rsidR="00F22EDB" w:rsidRDefault="00DE391E">
      <w:pPr>
        <w:pStyle w:val="BodyText"/>
        <w:ind w:left="2558"/>
        <w:rPr>
          <w:sz w:val="20"/>
        </w:rPr>
      </w:pPr>
      <w:r>
        <w:rPr>
          <w:noProof/>
          <w:sz w:val="20"/>
        </w:rPr>
        <w:drawing>
          <wp:inline distT="0" distB="0" distL="0" distR="0" wp14:anchorId="6718A6F3" wp14:editId="37C9ABD1">
            <wp:extent cx="2828500" cy="1557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828500" cy="1557527"/>
                    </a:xfrm>
                    <a:prstGeom prst="rect">
                      <a:avLst/>
                    </a:prstGeom>
                  </pic:spPr>
                </pic:pic>
              </a:graphicData>
            </a:graphic>
          </wp:inline>
        </w:drawing>
      </w:r>
    </w:p>
    <w:p w14:paraId="02220CB4" w14:textId="77777777" w:rsidR="00F22EDB" w:rsidRDefault="00F22EDB">
      <w:pPr>
        <w:pStyle w:val="BodyText"/>
        <w:spacing w:before="6"/>
        <w:rPr>
          <w:sz w:val="15"/>
        </w:rPr>
      </w:pPr>
    </w:p>
    <w:p w14:paraId="6F4E08A4" w14:textId="01EFA3A9" w:rsidR="00F22EDB" w:rsidRDefault="0030765C">
      <w:pPr>
        <w:pStyle w:val="BodyText"/>
        <w:spacing w:before="90" w:line="275" w:lineRule="exact"/>
        <w:ind w:right="120"/>
        <w:jc w:val="right"/>
      </w:pPr>
      <w:r>
        <w:t>April</w:t>
      </w:r>
      <w:r w:rsidR="00A34596">
        <w:t xml:space="preserve"> </w:t>
      </w:r>
      <w:r>
        <w:t>14</w:t>
      </w:r>
      <w:r w:rsidR="00A34596">
        <w:t>, 202</w:t>
      </w:r>
      <w:r>
        <w:t>5</w:t>
      </w:r>
    </w:p>
    <w:p w14:paraId="1FAE5EB7" w14:textId="2E4B243D" w:rsidR="00F22EDB" w:rsidRDefault="00DE391E" w:rsidP="006E07EA">
      <w:pPr>
        <w:pStyle w:val="Title"/>
        <w:ind w:left="0"/>
        <w:jc w:val="right"/>
      </w:pPr>
      <w:bookmarkStart w:id="0" w:name="Media_Release"/>
      <w:bookmarkEnd w:id="0"/>
      <w:r>
        <w:t>Media</w:t>
      </w:r>
      <w:r w:rsidR="006E07EA">
        <w:t xml:space="preserve"> </w:t>
      </w:r>
      <w:r w:rsidR="006E07EA">
        <w:rPr>
          <w:spacing w:val="-2"/>
        </w:rPr>
        <w:t>Advisory</w:t>
      </w:r>
    </w:p>
    <w:p w14:paraId="7F744282" w14:textId="77777777" w:rsidR="00F22EDB" w:rsidRDefault="00DE391E">
      <w:pPr>
        <w:pStyle w:val="Heading1"/>
        <w:spacing w:before="321"/>
        <w:ind w:right="119"/>
        <w:jc w:val="right"/>
      </w:pPr>
      <w:r>
        <w:t>For</w:t>
      </w:r>
      <w:r>
        <w:rPr>
          <w:spacing w:val="-2"/>
        </w:rPr>
        <w:t xml:space="preserve"> </w:t>
      </w:r>
      <w:r>
        <w:t>Immediate</w:t>
      </w:r>
      <w:r>
        <w:rPr>
          <w:spacing w:val="-1"/>
        </w:rPr>
        <w:t xml:space="preserve"> </w:t>
      </w:r>
      <w:r>
        <w:rPr>
          <w:spacing w:val="-2"/>
        </w:rPr>
        <w:t>Release</w:t>
      </w:r>
    </w:p>
    <w:p w14:paraId="2A285FA0" w14:textId="406BBC16" w:rsidR="00F22EDB" w:rsidRDefault="00DE391E">
      <w:pPr>
        <w:pStyle w:val="BodyText"/>
        <w:ind w:right="120"/>
        <w:jc w:val="right"/>
      </w:pPr>
      <w:r>
        <w:t>Contact:</w:t>
      </w:r>
      <w:r>
        <w:rPr>
          <w:spacing w:val="-4"/>
        </w:rPr>
        <w:t xml:space="preserve"> </w:t>
      </w:r>
      <w:r>
        <w:t>Sandra</w:t>
      </w:r>
      <w:r>
        <w:rPr>
          <w:spacing w:val="-3"/>
        </w:rPr>
        <w:t xml:space="preserve"> </w:t>
      </w:r>
      <w:r>
        <w:t>Peterson,</w:t>
      </w:r>
      <w:r>
        <w:rPr>
          <w:spacing w:val="-2"/>
        </w:rPr>
        <w:t xml:space="preserve"> </w:t>
      </w:r>
      <w:r w:rsidR="0024306C" w:rsidRPr="0024306C">
        <w:t>262</w:t>
      </w:r>
      <w:r w:rsidR="00A37258">
        <w:t>-</w:t>
      </w:r>
      <w:r w:rsidR="0024306C" w:rsidRPr="0024306C">
        <w:t>271-1416</w:t>
      </w:r>
    </w:p>
    <w:p w14:paraId="69E95444" w14:textId="77777777" w:rsidR="00F22EDB" w:rsidRDefault="00F22EDB">
      <w:pPr>
        <w:pStyle w:val="BodyText"/>
        <w:spacing w:before="11"/>
        <w:rPr>
          <w:sz w:val="27"/>
        </w:rPr>
      </w:pPr>
    </w:p>
    <w:p w14:paraId="0D2F9B32" w14:textId="5F60FF8E" w:rsidR="00194253" w:rsidRPr="00627521" w:rsidRDefault="00EB2590" w:rsidP="00627521">
      <w:pPr>
        <w:spacing w:before="3"/>
        <w:ind w:left="603" w:right="622"/>
        <w:jc w:val="center"/>
        <w:rPr>
          <w:b/>
          <w:sz w:val="28"/>
        </w:rPr>
      </w:pPr>
      <w:r w:rsidRPr="00EB2590">
        <w:rPr>
          <w:b/>
          <w:sz w:val="28"/>
          <w:szCs w:val="28"/>
        </w:rPr>
        <w:t>Arch</w:t>
      </w:r>
      <w:r w:rsidR="006A002F">
        <w:rPr>
          <w:b/>
          <w:sz w:val="28"/>
          <w:szCs w:val="28"/>
        </w:rPr>
        <w:t xml:space="preserve">bishop </w:t>
      </w:r>
      <w:r w:rsidR="0030765C">
        <w:rPr>
          <w:b/>
          <w:sz w:val="28"/>
          <w:szCs w:val="28"/>
        </w:rPr>
        <w:t>Grob</w:t>
      </w:r>
      <w:r w:rsidRPr="00EB2590">
        <w:rPr>
          <w:b/>
          <w:sz w:val="28"/>
          <w:szCs w:val="28"/>
        </w:rPr>
        <w:t xml:space="preserve"> </w:t>
      </w:r>
      <w:r w:rsidR="00F117D0">
        <w:rPr>
          <w:b/>
          <w:sz w:val="28"/>
          <w:szCs w:val="28"/>
        </w:rPr>
        <w:t xml:space="preserve">to Lead Holy Week and Easter Observances </w:t>
      </w:r>
    </w:p>
    <w:p w14:paraId="7E869F1F" w14:textId="77777777" w:rsidR="00F22EDB" w:rsidRDefault="00F22EDB">
      <w:pPr>
        <w:pStyle w:val="BodyText"/>
        <w:spacing w:before="10"/>
        <w:rPr>
          <w:sz w:val="23"/>
        </w:rPr>
      </w:pPr>
    </w:p>
    <w:p w14:paraId="0D936612" w14:textId="5861BF33" w:rsidR="00F22EDB" w:rsidRDefault="002D376A" w:rsidP="00BE7EEE">
      <w:pPr>
        <w:pStyle w:val="BodyText"/>
        <w:ind w:right="358"/>
        <w:jc w:val="both"/>
      </w:pPr>
      <w:r w:rsidRPr="002D376A">
        <w:rPr>
          <w:b/>
          <w:bCs/>
        </w:rPr>
        <w:t xml:space="preserve">Milwaukee </w:t>
      </w:r>
      <w:r w:rsidRPr="002D376A">
        <w:rPr>
          <w:b/>
        </w:rPr>
        <w:t xml:space="preserve">— </w:t>
      </w:r>
      <w:r w:rsidR="00F117D0" w:rsidRPr="00EC4119">
        <w:rPr>
          <w:spacing w:val="-3"/>
        </w:rPr>
        <w:t>Archbishop Je</w:t>
      </w:r>
      <w:r w:rsidR="0030765C">
        <w:rPr>
          <w:spacing w:val="-3"/>
        </w:rPr>
        <w:t>ffrey</w:t>
      </w:r>
      <w:r w:rsidR="00F117D0" w:rsidRPr="00EC4119">
        <w:rPr>
          <w:spacing w:val="-3"/>
        </w:rPr>
        <w:t xml:space="preserve"> </w:t>
      </w:r>
      <w:r w:rsidR="0030765C">
        <w:rPr>
          <w:spacing w:val="-3"/>
        </w:rPr>
        <w:t>S</w:t>
      </w:r>
      <w:r w:rsidR="00F117D0" w:rsidRPr="00EC4119">
        <w:rPr>
          <w:spacing w:val="-3"/>
        </w:rPr>
        <w:t xml:space="preserve">. </w:t>
      </w:r>
      <w:r w:rsidR="0030765C">
        <w:rPr>
          <w:spacing w:val="-3"/>
        </w:rPr>
        <w:t>Grob</w:t>
      </w:r>
      <w:r w:rsidR="00F117D0" w:rsidRPr="00EC4119">
        <w:rPr>
          <w:spacing w:val="-3"/>
        </w:rPr>
        <w:t xml:space="preserve"> </w:t>
      </w:r>
      <w:r w:rsidR="00F117D0">
        <w:rPr>
          <w:spacing w:val="-3"/>
        </w:rPr>
        <w:t xml:space="preserve">will lead multiple observances and celebrate Masses during </w:t>
      </w:r>
      <w:r w:rsidR="00EC4119" w:rsidRPr="00EC4119">
        <w:rPr>
          <w:spacing w:val="-3"/>
        </w:rPr>
        <w:t>Holy Week</w:t>
      </w:r>
      <w:r w:rsidR="00F117D0">
        <w:rPr>
          <w:spacing w:val="-3"/>
        </w:rPr>
        <w:t xml:space="preserve"> and Easter.</w:t>
      </w:r>
      <w:r w:rsidR="00EC4119" w:rsidRPr="00EC4119">
        <w:rPr>
          <w:spacing w:val="-3"/>
        </w:rPr>
        <w:t xml:space="preserve"> </w:t>
      </w:r>
      <w:r w:rsidR="00F117D0">
        <w:rPr>
          <w:spacing w:val="-3"/>
        </w:rPr>
        <w:t>See the schedule below for dates and locations</w:t>
      </w:r>
      <w:r>
        <w:rPr>
          <w:spacing w:val="-3"/>
        </w:rPr>
        <w:t>.</w:t>
      </w:r>
      <w:r w:rsidR="00F117D0">
        <w:rPr>
          <w:spacing w:val="-3"/>
        </w:rPr>
        <w:t xml:space="preserve"> </w:t>
      </w:r>
    </w:p>
    <w:p w14:paraId="5A24F475" w14:textId="77777777" w:rsidR="00164115" w:rsidRDefault="00164115" w:rsidP="00BE7EEE">
      <w:pPr>
        <w:pStyle w:val="BodyText"/>
        <w:ind w:right="228"/>
        <w:rPr>
          <w:b/>
        </w:rPr>
      </w:pPr>
    </w:p>
    <w:tbl>
      <w:tblPr>
        <w:tblStyle w:val="TableGrid"/>
        <w:tblW w:w="9715" w:type="dxa"/>
        <w:tblLook w:val="04A0" w:firstRow="1" w:lastRow="0" w:firstColumn="1" w:lastColumn="0" w:noHBand="0" w:noVBand="1"/>
      </w:tblPr>
      <w:tblGrid>
        <w:gridCol w:w="3505"/>
        <w:gridCol w:w="2250"/>
        <w:gridCol w:w="3960"/>
      </w:tblGrid>
      <w:tr w:rsidR="00164115" w14:paraId="042940D4" w14:textId="77777777" w:rsidTr="00627521">
        <w:tc>
          <w:tcPr>
            <w:tcW w:w="3505" w:type="dxa"/>
          </w:tcPr>
          <w:p w14:paraId="372C636E" w14:textId="76C69767" w:rsidR="00164115" w:rsidRPr="00164115" w:rsidRDefault="00164115" w:rsidP="00BE7EEE">
            <w:pPr>
              <w:pStyle w:val="BodyText"/>
              <w:ind w:right="228"/>
              <w:rPr>
                <w:b/>
              </w:rPr>
            </w:pPr>
            <w:r w:rsidRPr="00164115">
              <w:rPr>
                <w:b/>
              </w:rPr>
              <w:t>Date</w:t>
            </w:r>
          </w:p>
        </w:tc>
        <w:tc>
          <w:tcPr>
            <w:tcW w:w="2250" w:type="dxa"/>
          </w:tcPr>
          <w:p w14:paraId="3CEF4336" w14:textId="6FC7529B" w:rsidR="00164115" w:rsidRDefault="00F117D0" w:rsidP="00BE7EEE">
            <w:pPr>
              <w:pStyle w:val="BodyText"/>
              <w:ind w:right="228"/>
              <w:rPr>
                <w:b/>
              </w:rPr>
            </w:pPr>
            <w:r>
              <w:rPr>
                <w:b/>
              </w:rPr>
              <w:t xml:space="preserve">Observance </w:t>
            </w:r>
          </w:p>
        </w:tc>
        <w:tc>
          <w:tcPr>
            <w:tcW w:w="3960" w:type="dxa"/>
          </w:tcPr>
          <w:p w14:paraId="41F236B3" w14:textId="21D81A8D" w:rsidR="00164115" w:rsidRDefault="00164115" w:rsidP="00BE7EEE">
            <w:pPr>
              <w:pStyle w:val="BodyText"/>
              <w:ind w:right="228"/>
              <w:rPr>
                <w:b/>
              </w:rPr>
            </w:pPr>
            <w:r>
              <w:rPr>
                <w:b/>
              </w:rPr>
              <w:t>Location</w:t>
            </w:r>
          </w:p>
        </w:tc>
      </w:tr>
      <w:tr w:rsidR="00164115" w14:paraId="45B9047F" w14:textId="77777777" w:rsidTr="00627521">
        <w:tc>
          <w:tcPr>
            <w:tcW w:w="3505" w:type="dxa"/>
          </w:tcPr>
          <w:p w14:paraId="3DA8C9A7" w14:textId="2A28AE65" w:rsidR="00164115" w:rsidRDefault="00164115" w:rsidP="00BE7EEE">
            <w:pPr>
              <w:pStyle w:val="BodyText"/>
              <w:ind w:right="228"/>
              <w:rPr>
                <w:b/>
              </w:rPr>
            </w:pPr>
            <w:r>
              <w:t xml:space="preserve">Tuesday, </w:t>
            </w:r>
            <w:r w:rsidR="00543C2A">
              <w:t>April 15</w:t>
            </w:r>
            <w:r>
              <w:t xml:space="preserve"> </w:t>
            </w:r>
            <w:r w:rsidR="00D55726">
              <w:t xml:space="preserve">| </w:t>
            </w:r>
            <w:r>
              <w:t xml:space="preserve">7 p.m. </w:t>
            </w:r>
            <w:r>
              <w:tab/>
            </w:r>
          </w:p>
        </w:tc>
        <w:tc>
          <w:tcPr>
            <w:tcW w:w="2250" w:type="dxa"/>
          </w:tcPr>
          <w:p w14:paraId="0F4CCDD5" w14:textId="2E3FA1A3" w:rsidR="00164115" w:rsidRDefault="00562B54" w:rsidP="00BE7EEE">
            <w:pPr>
              <w:pStyle w:val="BodyText"/>
              <w:ind w:right="228"/>
              <w:rPr>
                <w:b/>
              </w:rPr>
            </w:pPr>
            <w:r>
              <w:t>The Chrism Mass</w:t>
            </w:r>
          </w:p>
        </w:tc>
        <w:tc>
          <w:tcPr>
            <w:tcW w:w="3960" w:type="dxa"/>
          </w:tcPr>
          <w:p w14:paraId="108126C5" w14:textId="001B67DF" w:rsidR="00164115" w:rsidRDefault="00B75280" w:rsidP="00BE7EEE">
            <w:pPr>
              <w:pStyle w:val="BodyText"/>
              <w:ind w:right="228"/>
              <w:rPr>
                <w:b/>
              </w:rPr>
            </w:pPr>
            <w:r>
              <w:t>Cathedral</w:t>
            </w:r>
            <w:r w:rsidRPr="00A62CE2">
              <w:t xml:space="preserve"> of St. John the Evangelist, 812 N. Jackson St., Milwaukee</w:t>
            </w:r>
          </w:p>
        </w:tc>
      </w:tr>
      <w:tr w:rsidR="00164115" w14:paraId="0BBBE123" w14:textId="77777777" w:rsidTr="00627521">
        <w:tc>
          <w:tcPr>
            <w:tcW w:w="3505" w:type="dxa"/>
          </w:tcPr>
          <w:p w14:paraId="65EE4710" w14:textId="6BFD7FE2" w:rsidR="00164115" w:rsidRDefault="00B75280" w:rsidP="00BE7EEE">
            <w:pPr>
              <w:pStyle w:val="BodyText"/>
              <w:ind w:right="228"/>
              <w:rPr>
                <w:b/>
              </w:rPr>
            </w:pPr>
            <w:r>
              <w:t xml:space="preserve">Thursday, </w:t>
            </w:r>
            <w:r w:rsidR="00543C2A">
              <w:t>April 17</w:t>
            </w:r>
            <w:r>
              <w:t xml:space="preserve"> </w:t>
            </w:r>
            <w:r w:rsidR="00D55726">
              <w:t xml:space="preserve">| </w:t>
            </w:r>
            <w:r>
              <w:t>7 p.m.</w:t>
            </w:r>
          </w:p>
        </w:tc>
        <w:tc>
          <w:tcPr>
            <w:tcW w:w="2250" w:type="dxa"/>
          </w:tcPr>
          <w:p w14:paraId="0129233B" w14:textId="4EC3AC0C" w:rsidR="00164115" w:rsidRDefault="00B75280" w:rsidP="00BE7EEE">
            <w:pPr>
              <w:pStyle w:val="BodyText"/>
              <w:ind w:right="228"/>
              <w:rPr>
                <w:b/>
              </w:rPr>
            </w:pPr>
            <w:r>
              <w:t xml:space="preserve">Holy Thursday </w:t>
            </w:r>
          </w:p>
        </w:tc>
        <w:tc>
          <w:tcPr>
            <w:tcW w:w="3960" w:type="dxa"/>
          </w:tcPr>
          <w:p w14:paraId="22394FEC" w14:textId="366C7B41" w:rsidR="00164115" w:rsidRDefault="00B75280" w:rsidP="00BE7EEE">
            <w:pPr>
              <w:pStyle w:val="BodyText"/>
              <w:ind w:right="228"/>
              <w:rPr>
                <w:b/>
              </w:rPr>
            </w:pPr>
            <w:r>
              <w:t>Cathedral</w:t>
            </w:r>
            <w:r w:rsidRPr="00A62CE2">
              <w:t xml:space="preserve"> of St. John the Evangelist, 812 N. Jackson St., Milwaukee</w:t>
            </w:r>
          </w:p>
        </w:tc>
      </w:tr>
      <w:tr w:rsidR="00164115" w14:paraId="2B197C47" w14:textId="77777777" w:rsidTr="00627521">
        <w:tc>
          <w:tcPr>
            <w:tcW w:w="3505" w:type="dxa"/>
          </w:tcPr>
          <w:p w14:paraId="41B8B6DF" w14:textId="1070F9CF" w:rsidR="00164115" w:rsidRPr="00B75280" w:rsidRDefault="00B75280" w:rsidP="00BE7EEE">
            <w:pPr>
              <w:pStyle w:val="BodyText"/>
              <w:ind w:right="228"/>
              <w:rPr>
                <w:bCs/>
              </w:rPr>
            </w:pPr>
            <w:r w:rsidRPr="00B75280">
              <w:rPr>
                <w:bCs/>
              </w:rPr>
              <w:t xml:space="preserve">Friday, </w:t>
            </w:r>
            <w:r w:rsidR="00543C2A">
              <w:rPr>
                <w:bCs/>
              </w:rPr>
              <w:t>April 18</w:t>
            </w:r>
            <w:r w:rsidR="00D55726">
              <w:rPr>
                <w:bCs/>
              </w:rPr>
              <w:t xml:space="preserve"> | </w:t>
            </w:r>
            <w:r>
              <w:t>8:30 a</w:t>
            </w:r>
            <w:r w:rsidR="00D55726">
              <w:t>.</w:t>
            </w:r>
            <w:r>
              <w:t>m</w:t>
            </w:r>
            <w:r w:rsidR="00D55726">
              <w:t>.</w:t>
            </w:r>
          </w:p>
        </w:tc>
        <w:tc>
          <w:tcPr>
            <w:tcW w:w="2250" w:type="dxa"/>
          </w:tcPr>
          <w:p w14:paraId="664C5F37" w14:textId="23AE2841" w:rsidR="00164115" w:rsidRDefault="00B75280" w:rsidP="00BE7EEE">
            <w:pPr>
              <w:pStyle w:val="BodyText"/>
              <w:ind w:right="228"/>
              <w:rPr>
                <w:b/>
              </w:rPr>
            </w:pPr>
            <w:r>
              <w:t>Outdoor Stations of the Cross</w:t>
            </w:r>
          </w:p>
        </w:tc>
        <w:tc>
          <w:tcPr>
            <w:tcW w:w="3960" w:type="dxa"/>
          </w:tcPr>
          <w:p w14:paraId="1AEDAD2E" w14:textId="5F8E402D" w:rsidR="00164115" w:rsidRDefault="00315898" w:rsidP="00BE7EEE">
            <w:pPr>
              <w:pStyle w:val="BodyText"/>
              <w:ind w:right="228"/>
              <w:rPr>
                <w:b/>
              </w:rPr>
            </w:pPr>
            <w:r w:rsidRPr="00315898">
              <w:t>Holy Hill Basilica and National Shrine of Mary</w:t>
            </w:r>
            <w:r w:rsidR="00A01330">
              <w:t xml:space="preserve"> </w:t>
            </w:r>
            <w:r w:rsidR="00A01330" w:rsidRPr="00A01330">
              <w:t>Help of Christians</w:t>
            </w:r>
            <w:r w:rsidR="00A01330">
              <w:t xml:space="preserve">, </w:t>
            </w:r>
            <w:r w:rsidR="00191B2D" w:rsidRPr="00191B2D">
              <w:t>1525 Carmel R</w:t>
            </w:r>
            <w:r w:rsidR="009310AE">
              <w:t>oad</w:t>
            </w:r>
            <w:r w:rsidR="00191B2D" w:rsidRPr="00191B2D">
              <w:t>, Hubertus</w:t>
            </w:r>
          </w:p>
        </w:tc>
      </w:tr>
      <w:tr w:rsidR="00164115" w14:paraId="1FA08980" w14:textId="77777777" w:rsidTr="00627521">
        <w:tc>
          <w:tcPr>
            <w:tcW w:w="3505" w:type="dxa"/>
          </w:tcPr>
          <w:p w14:paraId="0BC17CF9" w14:textId="09ED098B" w:rsidR="00164115" w:rsidRPr="00AD5296" w:rsidRDefault="00AD5296" w:rsidP="00BE7EEE">
            <w:pPr>
              <w:pStyle w:val="BodyText"/>
              <w:ind w:right="228"/>
              <w:rPr>
                <w:bCs/>
              </w:rPr>
            </w:pPr>
            <w:r w:rsidRPr="00B75280">
              <w:rPr>
                <w:bCs/>
              </w:rPr>
              <w:t xml:space="preserve">Friday, </w:t>
            </w:r>
            <w:r w:rsidR="00543C2A">
              <w:rPr>
                <w:bCs/>
              </w:rPr>
              <w:t>April 18</w:t>
            </w:r>
            <w:r w:rsidR="00D55726">
              <w:rPr>
                <w:bCs/>
              </w:rPr>
              <w:t xml:space="preserve"> | </w:t>
            </w:r>
            <w:r w:rsidR="00543C2A">
              <w:rPr>
                <w:bCs/>
              </w:rPr>
              <w:t>3</w:t>
            </w:r>
            <w:r>
              <w:t xml:space="preserve"> p</w:t>
            </w:r>
            <w:r w:rsidR="00D55726">
              <w:t>.</w:t>
            </w:r>
            <w:r>
              <w:t>m</w:t>
            </w:r>
            <w:r w:rsidR="00D55726">
              <w:t>.</w:t>
            </w:r>
          </w:p>
        </w:tc>
        <w:tc>
          <w:tcPr>
            <w:tcW w:w="2250" w:type="dxa"/>
          </w:tcPr>
          <w:p w14:paraId="18E41362" w14:textId="67BD87F0" w:rsidR="00164115" w:rsidRPr="00AD5296" w:rsidRDefault="00AD5296" w:rsidP="00BE7EEE">
            <w:pPr>
              <w:pStyle w:val="BodyText"/>
              <w:ind w:right="228"/>
              <w:rPr>
                <w:bCs/>
              </w:rPr>
            </w:pPr>
            <w:r w:rsidRPr="00AD5296">
              <w:rPr>
                <w:bCs/>
              </w:rPr>
              <w:t>Goo</w:t>
            </w:r>
            <w:r>
              <w:rPr>
                <w:bCs/>
              </w:rPr>
              <w:t>d Friday</w:t>
            </w:r>
            <w:r w:rsidR="00627521">
              <w:rPr>
                <w:bCs/>
              </w:rPr>
              <w:t>, the Passion of Our Lord</w:t>
            </w:r>
          </w:p>
        </w:tc>
        <w:tc>
          <w:tcPr>
            <w:tcW w:w="3960" w:type="dxa"/>
          </w:tcPr>
          <w:p w14:paraId="00C84F8D" w14:textId="6F40F3C2" w:rsidR="00164115" w:rsidRPr="00AD5296" w:rsidRDefault="009B00F7" w:rsidP="00BE7EEE">
            <w:pPr>
              <w:pStyle w:val="BodyText"/>
              <w:ind w:right="228"/>
              <w:rPr>
                <w:bCs/>
              </w:rPr>
            </w:pPr>
            <w:r>
              <w:t>Cathedral</w:t>
            </w:r>
            <w:r w:rsidRPr="00A62CE2">
              <w:t xml:space="preserve"> of St. John the Evangelist, 812 N. Jackson St., Milwaukee</w:t>
            </w:r>
          </w:p>
        </w:tc>
      </w:tr>
      <w:tr w:rsidR="00164115" w14:paraId="20FA4B38" w14:textId="77777777" w:rsidTr="00627521">
        <w:tc>
          <w:tcPr>
            <w:tcW w:w="3505" w:type="dxa"/>
          </w:tcPr>
          <w:p w14:paraId="608D056F" w14:textId="7831821A" w:rsidR="00857254" w:rsidRPr="00AD5296" w:rsidRDefault="00857254" w:rsidP="00BE7EEE">
            <w:pPr>
              <w:pStyle w:val="BodyText"/>
              <w:ind w:right="228"/>
              <w:rPr>
                <w:bCs/>
              </w:rPr>
            </w:pPr>
            <w:r w:rsidRPr="00857254">
              <w:rPr>
                <w:bCs/>
              </w:rPr>
              <w:t xml:space="preserve">Saturday, </w:t>
            </w:r>
            <w:r w:rsidR="00543C2A">
              <w:rPr>
                <w:bCs/>
              </w:rPr>
              <w:t>April 19</w:t>
            </w:r>
            <w:r w:rsidR="00D55726">
              <w:rPr>
                <w:bCs/>
              </w:rPr>
              <w:t xml:space="preserve">| </w:t>
            </w:r>
            <w:r>
              <w:rPr>
                <w:bCs/>
              </w:rPr>
              <w:t>8 p</w:t>
            </w:r>
            <w:r w:rsidR="00D55726">
              <w:rPr>
                <w:bCs/>
              </w:rPr>
              <w:t>.</w:t>
            </w:r>
            <w:r>
              <w:rPr>
                <w:bCs/>
              </w:rPr>
              <w:t>m</w:t>
            </w:r>
            <w:r w:rsidR="00D55726">
              <w:rPr>
                <w:bCs/>
              </w:rPr>
              <w:t>.</w:t>
            </w:r>
          </w:p>
        </w:tc>
        <w:tc>
          <w:tcPr>
            <w:tcW w:w="2250" w:type="dxa"/>
          </w:tcPr>
          <w:p w14:paraId="1D1657E1" w14:textId="402635C8" w:rsidR="00164115" w:rsidRPr="00AD5296" w:rsidRDefault="00857254" w:rsidP="00BE7EEE">
            <w:pPr>
              <w:pStyle w:val="BodyText"/>
              <w:ind w:right="228"/>
              <w:rPr>
                <w:bCs/>
              </w:rPr>
            </w:pPr>
            <w:r>
              <w:rPr>
                <w:bCs/>
              </w:rPr>
              <w:t>Easter Vigil</w:t>
            </w:r>
          </w:p>
        </w:tc>
        <w:tc>
          <w:tcPr>
            <w:tcW w:w="3960" w:type="dxa"/>
          </w:tcPr>
          <w:p w14:paraId="7D36236F" w14:textId="29D44B85" w:rsidR="00164115" w:rsidRPr="00AD5296" w:rsidRDefault="00570942" w:rsidP="00BE7EEE">
            <w:pPr>
              <w:pStyle w:val="BodyText"/>
              <w:ind w:right="228"/>
              <w:rPr>
                <w:bCs/>
              </w:rPr>
            </w:pPr>
            <w:r>
              <w:t>Cathedral</w:t>
            </w:r>
            <w:r w:rsidRPr="00A62CE2">
              <w:t xml:space="preserve"> of St. John the Evangelist, 812 N. Jackson St., Milwaukee</w:t>
            </w:r>
          </w:p>
        </w:tc>
      </w:tr>
      <w:tr w:rsidR="00164115" w14:paraId="711C076F" w14:textId="77777777" w:rsidTr="00627521">
        <w:tc>
          <w:tcPr>
            <w:tcW w:w="3505" w:type="dxa"/>
          </w:tcPr>
          <w:p w14:paraId="3D245A6B" w14:textId="21C7226B" w:rsidR="00164115" w:rsidRPr="00AD5296" w:rsidRDefault="00570942" w:rsidP="00BE7EEE">
            <w:pPr>
              <w:pStyle w:val="BodyText"/>
              <w:ind w:right="228"/>
              <w:rPr>
                <w:bCs/>
              </w:rPr>
            </w:pPr>
            <w:r>
              <w:rPr>
                <w:bCs/>
              </w:rPr>
              <w:t xml:space="preserve">Sunday, </w:t>
            </w:r>
            <w:r w:rsidR="00543C2A">
              <w:rPr>
                <w:bCs/>
              </w:rPr>
              <w:t>April 20</w:t>
            </w:r>
            <w:r w:rsidR="00D55726">
              <w:rPr>
                <w:bCs/>
              </w:rPr>
              <w:t xml:space="preserve"> | </w:t>
            </w:r>
            <w:r w:rsidR="00543C2A">
              <w:rPr>
                <w:bCs/>
              </w:rPr>
              <w:t>11</w:t>
            </w:r>
            <w:r>
              <w:rPr>
                <w:bCs/>
              </w:rPr>
              <w:t xml:space="preserve"> a</w:t>
            </w:r>
            <w:r w:rsidR="00D55726">
              <w:rPr>
                <w:bCs/>
              </w:rPr>
              <w:t>.</w:t>
            </w:r>
            <w:r>
              <w:rPr>
                <w:bCs/>
              </w:rPr>
              <w:t>m</w:t>
            </w:r>
            <w:r w:rsidR="00D55726">
              <w:rPr>
                <w:bCs/>
              </w:rPr>
              <w:t>.</w:t>
            </w:r>
          </w:p>
        </w:tc>
        <w:tc>
          <w:tcPr>
            <w:tcW w:w="2250" w:type="dxa"/>
          </w:tcPr>
          <w:p w14:paraId="36AD81C1" w14:textId="304ACCE8" w:rsidR="00164115" w:rsidRPr="00AD5296" w:rsidRDefault="00570942" w:rsidP="00BE7EEE">
            <w:pPr>
              <w:pStyle w:val="BodyText"/>
              <w:ind w:right="228"/>
              <w:rPr>
                <w:bCs/>
              </w:rPr>
            </w:pPr>
            <w:r>
              <w:rPr>
                <w:bCs/>
              </w:rPr>
              <w:t>Easter Sunday</w:t>
            </w:r>
          </w:p>
        </w:tc>
        <w:tc>
          <w:tcPr>
            <w:tcW w:w="3960" w:type="dxa"/>
          </w:tcPr>
          <w:p w14:paraId="39579C82" w14:textId="5061F279" w:rsidR="00164115" w:rsidRPr="00AD5296" w:rsidRDefault="00570942" w:rsidP="00BE7EEE">
            <w:pPr>
              <w:pStyle w:val="BodyText"/>
              <w:ind w:right="228"/>
              <w:rPr>
                <w:bCs/>
              </w:rPr>
            </w:pPr>
            <w:r>
              <w:t>Cathedral</w:t>
            </w:r>
            <w:r w:rsidRPr="00A62CE2">
              <w:t xml:space="preserve"> of St. John the Evangelist, 812 N. Jackson St., Milwaukee</w:t>
            </w:r>
          </w:p>
        </w:tc>
      </w:tr>
    </w:tbl>
    <w:p w14:paraId="55ED8328" w14:textId="77777777" w:rsidR="001C29D2" w:rsidRDefault="001C29D2" w:rsidP="00570942">
      <w:pPr>
        <w:pStyle w:val="BodyText"/>
        <w:ind w:right="228"/>
      </w:pPr>
    </w:p>
    <w:p w14:paraId="1C4232C8" w14:textId="44D50C83" w:rsidR="00E03204" w:rsidRDefault="001C29D2" w:rsidP="007A16F4">
      <w:pPr>
        <w:pStyle w:val="BodyText"/>
        <w:spacing w:before="2"/>
        <w:rPr>
          <w:rFonts w:eastAsia="Calibri"/>
          <w:color w:val="0563C1"/>
          <w:u w:val="single"/>
          <w:shd w:val="clear" w:color="auto" w:fill="FFFFFF"/>
        </w:rPr>
      </w:pPr>
      <w:r w:rsidRPr="001C29D2">
        <w:rPr>
          <w:rFonts w:eastAsia="Calibri"/>
          <w:color w:val="050505"/>
          <w:shd w:val="clear" w:color="auto" w:fill="FFFFFF"/>
        </w:rPr>
        <w:t xml:space="preserve">If you plan to send a reporter/photographer to </w:t>
      </w:r>
      <w:r w:rsidR="00F117D0">
        <w:rPr>
          <w:rFonts w:eastAsia="Calibri"/>
          <w:color w:val="050505"/>
          <w:shd w:val="clear" w:color="auto" w:fill="FFFFFF"/>
        </w:rPr>
        <w:t>any of these,</w:t>
      </w:r>
      <w:r w:rsidRPr="001C29D2">
        <w:rPr>
          <w:rFonts w:eastAsia="Calibri"/>
          <w:color w:val="050505"/>
          <w:shd w:val="clear" w:color="auto" w:fill="FFFFFF"/>
        </w:rPr>
        <w:t xml:space="preserve"> please contact Sandra Peterson, Communication Director at 262</w:t>
      </w:r>
      <w:r w:rsidR="00A37258">
        <w:rPr>
          <w:rFonts w:eastAsia="Calibri"/>
          <w:color w:val="050505"/>
          <w:shd w:val="clear" w:color="auto" w:fill="FFFFFF"/>
        </w:rPr>
        <w:t>-</w:t>
      </w:r>
      <w:r w:rsidRPr="001C29D2">
        <w:rPr>
          <w:rFonts w:eastAsia="Calibri"/>
          <w:color w:val="050505"/>
          <w:shd w:val="clear" w:color="auto" w:fill="FFFFFF"/>
        </w:rPr>
        <w:t xml:space="preserve">271-1416 or </w:t>
      </w:r>
      <w:hyperlink r:id="rId5" w:history="1">
        <w:r w:rsidRPr="001C29D2">
          <w:rPr>
            <w:rFonts w:eastAsia="Calibri"/>
            <w:color w:val="0563C1"/>
            <w:u w:val="single"/>
            <w:shd w:val="clear" w:color="auto" w:fill="FFFFFF"/>
          </w:rPr>
          <w:t>petersons@archmil.org</w:t>
        </w:r>
      </w:hyperlink>
      <w:r w:rsidR="00A37258">
        <w:t>.</w:t>
      </w:r>
    </w:p>
    <w:p w14:paraId="6792FEDE" w14:textId="77777777" w:rsidR="007A16F4" w:rsidRPr="007A16F4" w:rsidRDefault="007A16F4" w:rsidP="007A16F4">
      <w:pPr>
        <w:pStyle w:val="BodyText"/>
        <w:spacing w:before="2"/>
        <w:rPr>
          <w:sz w:val="16"/>
        </w:rPr>
      </w:pPr>
    </w:p>
    <w:p w14:paraId="784EF533" w14:textId="5A28C27B" w:rsidR="007A16F4" w:rsidRDefault="00DE391E" w:rsidP="007A16F4">
      <w:pPr>
        <w:spacing w:before="91"/>
        <w:ind w:left="603" w:right="622"/>
        <w:jc w:val="center"/>
        <w:rPr>
          <w:b/>
        </w:rPr>
      </w:pPr>
      <w:r>
        <w:rPr>
          <w:b/>
          <w:spacing w:val="-5"/>
        </w:rPr>
        <w:t>###</w:t>
      </w:r>
    </w:p>
    <w:p w14:paraId="7E8745D6" w14:textId="0D028976" w:rsidR="00F22EDB" w:rsidRDefault="00D10FA8" w:rsidP="00D10FA8">
      <w:pPr>
        <w:pStyle w:val="BodyText"/>
        <w:spacing w:before="90"/>
        <w:ind w:right="347"/>
      </w:pPr>
      <w:r w:rsidRPr="00781114">
        <w:t>The Archdiocese of Milwaukee encompasses 10 counties in southeast Wisconsin. It includes 18</w:t>
      </w:r>
      <w:r w:rsidR="0030765C">
        <w:t>4</w:t>
      </w:r>
      <w:r w:rsidRPr="00781114">
        <w:t xml:space="preserve"> parishes that provide spiritual care to more than 500,000 Catholics, 10</w:t>
      </w:r>
      <w:r w:rsidR="0030765C">
        <w:t>3</w:t>
      </w:r>
      <w:r w:rsidRPr="00781114">
        <w:t xml:space="preserve"> schools serving 27,000 students, and six cemeteries. Its Mission is to proclaim the Gospel of Jesus Christ by calling, forming and sending disciples to go and make new disciples.</w:t>
      </w:r>
      <w:r w:rsidR="00562B54">
        <w:br/>
      </w:r>
      <w:r w:rsidR="00562B54">
        <w:br/>
      </w:r>
      <w:r w:rsidR="00781114" w:rsidRPr="00781114">
        <w:t xml:space="preserve">The Mary Mother of the Church Pastoral Center, located in St. Francis, is the main office for the Archdiocese of Milwaukee and the Cathedral of St. John the Evangelist in Milwaukee is its mother church. </w:t>
      </w:r>
      <w:r w:rsidR="00781114" w:rsidRPr="00781114">
        <w:softHyphen/>
      </w:r>
      <w:r w:rsidR="00781114" w:rsidRPr="00781114">
        <w:softHyphen/>
      </w:r>
      <w:r w:rsidR="00781114" w:rsidRPr="00781114">
        <w:softHyphen/>
      </w:r>
      <w:r w:rsidR="00781114" w:rsidRPr="00781114">
        <w:softHyphen/>
      </w:r>
      <w:r w:rsidR="00781114" w:rsidRPr="00781114">
        <w:softHyphen/>
        <w:t>The archdiocese also provides pastoral support for its sister parish, La Sagrada Familia, in the Dominican Republic.</w:t>
      </w:r>
    </w:p>
    <w:p w14:paraId="42A91E90" w14:textId="5FDA3A03" w:rsidR="00F117D0" w:rsidRDefault="00F117D0" w:rsidP="00F117D0">
      <w:pPr>
        <w:spacing w:before="93" w:line="207" w:lineRule="exact"/>
        <w:ind w:left="856" w:right="874"/>
        <w:jc w:val="center"/>
        <w:rPr>
          <w:sz w:val="18"/>
        </w:rPr>
      </w:pPr>
      <w:r>
        <w:rPr>
          <w:color w:val="000080"/>
          <w:sz w:val="18"/>
        </w:rPr>
        <w:t>3501</w:t>
      </w:r>
      <w:r>
        <w:rPr>
          <w:color w:val="000080"/>
          <w:spacing w:val="-2"/>
          <w:sz w:val="18"/>
        </w:rPr>
        <w:t xml:space="preserve"> </w:t>
      </w:r>
      <w:r>
        <w:rPr>
          <w:color w:val="000080"/>
          <w:sz w:val="18"/>
        </w:rPr>
        <w:t>South</w:t>
      </w:r>
      <w:r>
        <w:rPr>
          <w:color w:val="000080"/>
          <w:spacing w:val="-2"/>
          <w:sz w:val="18"/>
        </w:rPr>
        <w:t xml:space="preserve"> </w:t>
      </w:r>
      <w:r>
        <w:rPr>
          <w:color w:val="000080"/>
          <w:sz w:val="18"/>
        </w:rPr>
        <w:t>Lake</w:t>
      </w:r>
      <w:r>
        <w:rPr>
          <w:color w:val="000080"/>
          <w:spacing w:val="-2"/>
          <w:sz w:val="18"/>
        </w:rPr>
        <w:t xml:space="preserve"> </w:t>
      </w:r>
      <w:r>
        <w:rPr>
          <w:color w:val="000080"/>
          <w:sz w:val="18"/>
        </w:rPr>
        <w:t>Drive,</w:t>
      </w:r>
      <w:r>
        <w:rPr>
          <w:color w:val="000080"/>
          <w:spacing w:val="-3"/>
          <w:sz w:val="18"/>
        </w:rPr>
        <w:t xml:space="preserve"> </w:t>
      </w:r>
      <w:r>
        <w:rPr>
          <w:color w:val="000080"/>
          <w:sz w:val="18"/>
        </w:rPr>
        <w:t>St.</w:t>
      </w:r>
      <w:r>
        <w:rPr>
          <w:color w:val="000080"/>
          <w:spacing w:val="-3"/>
          <w:sz w:val="18"/>
        </w:rPr>
        <w:t xml:space="preserve"> </w:t>
      </w:r>
      <w:r>
        <w:rPr>
          <w:color w:val="000080"/>
          <w:sz w:val="18"/>
        </w:rPr>
        <w:t>Francis, WI</w:t>
      </w:r>
      <w:r>
        <w:rPr>
          <w:color w:val="000080"/>
          <w:spacing w:val="42"/>
          <w:sz w:val="18"/>
        </w:rPr>
        <w:t xml:space="preserve"> </w:t>
      </w:r>
      <w:r>
        <w:rPr>
          <w:color w:val="000080"/>
          <w:spacing w:val="-4"/>
          <w:sz w:val="18"/>
        </w:rPr>
        <w:t>53235</w:t>
      </w:r>
    </w:p>
    <w:p w14:paraId="6705DDBE" w14:textId="47D663D6" w:rsidR="00F22EDB" w:rsidRDefault="00F117D0" w:rsidP="00562B54">
      <w:pPr>
        <w:spacing w:line="207" w:lineRule="exact"/>
        <w:ind w:left="603" w:right="622"/>
        <w:jc w:val="center"/>
        <w:rPr>
          <w:sz w:val="18"/>
        </w:rPr>
      </w:pPr>
      <w:r>
        <w:rPr>
          <w:color w:val="000080"/>
          <w:sz w:val="18"/>
        </w:rPr>
        <w:t>Phone:</w:t>
      </w:r>
      <w:r>
        <w:rPr>
          <w:color w:val="000080"/>
          <w:spacing w:val="-5"/>
          <w:sz w:val="18"/>
        </w:rPr>
        <w:t xml:space="preserve"> </w:t>
      </w:r>
      <w:r w:rsidRPr="0091747A">
        <w:rPr>
          <w:color w:val="000080"/>
          <w:sz w:val="18"/>
        </w:rPr>
        <w:t>414</w:t>
      </w:r>
      <w:r w:rsidR="00A37258">
        <w:rPr>
          <w:color w:val="000080"/>
          <w:sz w:val="18"/>
        </w:rPr>
        <w:t>-</w:t>
      </w:r>
      <w:r w:rsidRPr="0091747A">
        <w:rPr>
          <w:color w:val="000080"/>
          <w:sz w:val="18"/>
        </w:rPr>
        <w:t>769-3461</w:t>
      </w:r>
      <w:r>
        <w:rPr>
          <w:color w:val="000080"/>
          <w:sz w:val="18"/>
        </w:rPr>
        <w:t xml:space="preserve"> –</w:t>
      </w:r>
      <w:r>
        <w:rPr>
          <w:color w:val="000080"/>
          <w:spacing w:val="-2"/>
          <w:sz w:val="18"/>
        </w:rPr>
        <w:t xml:space="preserve"> </w:t>
      </w:r>
      <w:r>
        <w:rPr>
          <w:color w:val="000080"/>
          <w:sz w:val="18"/>
        </w:rPr>
        <w:t>Fax:</w:t>
      </w:r>
      <w:r>
        <w:rPr>
          <w:color w:val="000080"/>
          <w:spacing w:val="-3"/>
          <w:sz w:val="18"/>
        </w:rPr>
        <w:t xml:space="preserve"> </w:t>
      </w:r>
      <w:r>
        <w:rPr>
          <w:color w:val="000080"/>
          <w:sz w:val="18"/>
        </w:rPr>
        <w:t>414</w:t>
      </w:r>
      <w:r w:rsidR="00A37258">
        <w:rPr>
          <w:color w:val="000080"/>
          <w:spacing w:val="-2"/>
          <w:sz w:val="18"/>
        </w:rPr>
        <w:t>-</w:t>
      </w:r>
      <w:r>
        <w:rPr>
          <w:color w:val="000080"/>
          <w:sz w:val="18"/>
        </w:rPr>
        <w:t>769-3388</w:t>
      </w:r>
      <w:r>
        <w:rPr>
          <w:color w:val="000080"/>
          <w:spacing w:val="-4"/>
          <w:sz w:val="18"/>
        </w:rPr>
        <w:t xml:space="preserve"> </w:t>
      </w:r>
      <w:r>
        <w:rPr>
          <w:color w:val="000080"/>
          <w:sz w:val="18"/>
        </w:rPr>
        <w:t>–</w:t>
      </w:r>
      <w:r>
        <w:rPr>
          <w:color w:val="000080"/>
          <w:spacing w:val="-1"/>
          <w:sz w:val="18"/>
        </w:rPr>
        <w:t xml:space="preserve"> </w:t>
      </w:r>
      <w:hyperlink r:id="rId6">
        <w:r>
          <w:rPr>
            <w:color w:val="000080"/>
            <w:sz w:val="18"/>
            <w:u w:val="single" w:color="000080"/>
          </w:rPr>
          <w:t>communication@archmil.org</w:t>
        </w:r>
      </w:hyperlink>
      <w:r>
        <w:rPr>
          <w:color w:val="000080"/>
          <w:spacing w:val="-4"/>
          <w:sz w:val="18"/>
        </w:rPr>
        <w:t xml:space="preserve"> </w:t>
      </w:r>
      <w:r>
        <w:rPr>
          <w:color w:val="000080"/>
          <w:sz w:val="18"/>
        </w:rPr>
        <w:t>–</w:t>
      </w:r>
      <w:r>
        <w:rPr>
          <w:color w:val="000080"/>
          <w:spacing w:val="-2"/>
          <w:sz w:val="18"/>
        </w:rPr>
        <w:t xml:space="preserve"> </w:t>
      </w:r>
      <w:hyperlink r:id="rId7" w:history="1">
        <w:r w:rsidRPr="003E557F">
          <w:rPr>
            <w:rStyle w:val="Hyperlink"/>
            <w:spacing w:val="-2"/>
            <w:sz w:val="18"/>
          </w:rPr>
          <w:t>archmil.org</w:t>
        </w:r>
      </w:hyperlink>
    </w:p>
    <w:sectPr w:rsidR="00F22EDB">
      <w:type w:val="continuous"/>
      <w:pgSz w:w="12240" w:h="15840"/>
      <w:pgMar w:top="580" w:right="132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DB"/>
    <w:rsid w:val="000215EC"/>
    <w:rsid w:val="00021D84"/>
    <w:rsid w:val="000362B2"/>
    <w:rsid w:val="000501A9"/>
    <w:rsid w:val="00050F64"/>
    <w:rsid w:val="0007015C"/>
    <w:rsid w:val="00072E24"/>
    <w:rsid w:val="000B56FE"/>
    <w:rsid w:val="000C555E"/>
    <w:rsid w:val="00107C55"/>
    <w:rsid w:val="0013510D"/>
    <w:rsid w:val="001612F6"/>
    <w:rsid w:val="00164115"/>
    <w:rsid w:val="00191B2D"/>
    <w:rsid w:val="00192B8C"/>
    <w:rsid w:val="00194253"/>
    <w:rsid w:val="001A0341"/>
    <w:rsid w:val="001A2DE1"/>
    <w:rsid w:val="001C17AC"/>
    <w:rsid w:val="001C29D2"/>
    <w:rsid w:val="001E0465"/>
    <w:rsid w:val="00233DE8"/>
    <w:rsid w:val="00235BA5"/>
    <w:rsid w:val="0024306C"/>
    <w:rsid w:val="002531C4"/>
    <w:rsid w:val="00270C6A"/>
    <w:rsid w:val="00290CA9"/>
    <w:rsid w:val="002B0597"/>
    <w:rsid w:val="002D376A"/>
    <w:rsid w:val="002E5579"/>
    <w:rsid w:val="003009F2"/>
    <w:rsid w:val="0030765C"/>
    <w:rsid w:val="00315898"/>
    <w:rsid w:val="0032782F"/>
    <w:rsid w:val="00336744"/>
    <w:rsid w:val="00343220"/>
    <w:rsid w:val="003514FF"/>
    <w:rsid w:val="00393706"/>
    <w:rsid w:val="003B0C45"/>
    <w:rsid w:val="003D3B3A"/>
    <w:rsid w:val="003F1E1C"/>
    <w:rsid w:val="004016E1"/>
    <w:rsid w:val="00426184"/>
    <w:rsid w:val="0043384C"/>
    <w:rsid w:val="00442965"/>
    <w:rsid w:val="004A7434"/>
    <w:rsid w:val="004C4BF7"/>
    <w:rsid w:val="004E6827"/>
    <w:rsid w:val="00505212"/>
    <w:rsid w:val="00506523"/>
    <w:rsid w:val="005168C0"/>
    <w:rsid w:val="00543C2A"/>
    <w:rsid w:val="00553D7A"/>
    <w:rsid w:val="00562B54"/>
    <w:rsid w:val="00566298"/>
    <w:rsid w:val="00570942"/>
    <w:rsid w:val="00587421"/>
    <w:rsid w:val="005915E1"/>
    <w:rsid w:val="005D5B9C"/>
    <w:rsid w:val="00605BE2"/>
    <w:rsid w:val="00607384"/>
    <w:rsid w:val="00607AFD"/>
    <w:rsid w:val="00615F4C"/>
    <w:rsid w:val="00627521"/>
    <w:rsid w:val="00636D51"/>
    <w:rsid w:val="006847BF"/>
    <w:rsid w:val="00697421"/>
    <w:rsid w:val="006A002F"/>
    <w:rsid w:val="006C2568"/>
    <w:rsid w:val="006D4959"/>
    <w:rsid w:val="006D6C58"/>
    <w:rsid w:val="006E07EA"/>
    <w:rsid w:val="006E71F1"/>
    <w:rsid w:val="00701749"/>
    <w:rsid w:val="0074465B"/>
    <w:rsid w:val="00753AB8"/>
    <w:rsid w:val="00755EE4"/>
    <w:rsid w:val="00781114"/>
    <w:rsid w:val="007956E1"/>
    <w:rsid w:val="007A16F4"/>
    <w:rsid w:val="007C7A21"/>
    <w:rsid w:val="008023AD"/>
    <w:rsid w:val="00807BC3"/>
    <w:rsid w:val="00815B5E"/>
    <w:rsid w:val="00817B52"/>
    <w:rsid w:val="00817F1B"/>
    <w:rsid w:val="008378E8"/>
    <w:rsid w:val="00857254"/>
    <w:rsid w:val="0086443C"/>
    <w:rsid w:val="008B0DF2"/>
    <w:rsid w:val="008B7A85"/>
    <w:rsid w:val="008E4681"/>
    <w:rsid w:val="00905E01"/>
    <w:rsid w:val="0091747A"/>
    <w:rsid w:val="00927749"/>
    <w:rsid w:val="009310AE"/>
    <w:rsid w:val="0093318D"/>
    <w:rsid w:val="0097089C"/>
    <w:rsid w:val="0098766F"/>
    <w:rsid w:val="009B00F7"/>
    <w:rsid w:val="009B11BE"/>
    <w:rsid w:val="009B65DE"/>
    <w:rsid w:val="009C3834"/>
    <w:rsid w:val="009E5623"/>
    <w:rsid w:val="00A00C6B"/>
    <w:rsid w:val="00A01330"/>
    <w:rsid w:val="00A16854"/>
    <w:rsid w:val="00A16F2B"/>
    <w:rsid w:val="00A24B83"/>
    <w:rsid w:val="00A34596"/>
    <w:rsid w:val="00A35E0A"/>
    <w:rsid w:val="00A37258"/>
    <w:rsid w:val="00A37A94"/>
    <w:rsid w:val="00A62CE2"/>
    <w:rsid w:val="00A70738"/>
    <w:rsid w:val="00A87A07"/>
    <w:rsid w:val="00AD5296"/>
    <w:rsid w:val="00AE53BF"/>
    <w:rsid w:val="00AF5A7C"/>
    <w:rsid w:val="00B15F85"/>
    <w:rsid w:val="00B270AB"/>
    <w:rsid w:val="00B75280"/>
    <w:rsid w:val="00B8289F"/>
    <w:rsid w:val="00B83FD4"/>
    <w:rsid w:val="00B92C4E"/>
    <w:rsid w:val="00BB3F30"/>
    <w:rsid w:val="00BB5BE6"/>
    <w:rsid w:val="00BD5463"/>
    <w:rsid w:val="00BD798E"/>
    <w:rsid w:val="00BE7EEE"/>
    <w:rsid w:val="00C32556"/>
    <w:rsid w:val="00C70D2C"/>
    <w:rsid w:val="00C820D0"/>
    <w:rsid w:val="00C820D4"/>
    <w:rsid w:val="00C82DD7"/>
    <w:rsid w:val="00CE496D"/>
    <w:rsid w:val="00D10FA8"/>
    <w:rsid w:val="00D1220E"/>
    <w:rsid w:val="00D21D10"/>
    <w:rsid w:val="00D41A2E"/>
    <w:rsid w:val="00D43EEF"/>
    <w:rsid w:val="00D55726"/>
    <w:rsid w:val="00D664A9"/>
    <w:rsid w:val="00DB35FE"/>
    <w:rsid w:val="00DB5D4A"/>
    <w:rsid w:val="00DC58BF"/>
    <w:rsid w:val="00DC717F"/>
    <w:rsid w:val="00DD36FB"/>
    <w:rsid w:val="00DE391E"/>
    <w:rsid w:val="00E0110A"/>
    <w:rsid w:val="00E03204"/>
    <w:rsid w:val="00E30750"/>
    <w:rsid w:val="00E528F3"/>
    <w:rsid w:val="00E7285B"/>
    <w:rsid w:val="00E74513"/>
    <w:rsid w:val="00E9264D"/>
    <w:rsid w:val="00EA04C2"/>
    <w:rsid w:val="00EA0794"/>
    <w:rsid w:val="00EA0933"/>
    <w:rsid w:val="00EA49DA"/>
    <w:rsid w:val="00EB2590"/>
    <w:rsid w:val="00EC4119"/>
    <w:rsid w:val="00EE0D46"/>
    <w:rsid w:val="00EE3FCA"/>
    <w:rsid w:val="00EE482F"/>
    <w:rsid w:val="00F117D0"/>
    <w:rsid w:val="00F146CC"/>
    <w:rsid w:val="00F22EDB"/>
    <w:rsid w:val="00F47C03"/>
    <w:rsid w:val="00F47F09"/>
    <w:rsid w:val="00F6640E"/>
    <w:rsid w:val="00F90FFF"/>
    <w:rsid w:val="00FA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FBBD"/>
  <w15:docId w15:val="{CF07F3C2-17B6-410A-86A9-C695EBF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outlineLvl w:val="0"/>
    </w:pPr>
    <w:rPr>
      <w:b/>
      <w:bCs/>
      <w:sz w:val="24"/>
      <w:szCs w:val="24"/>
    </w:rPr>
  </w:style>
  <w:style w:type="paragraph" w:styleId="Heading2">
    <w:name w:val="heading 2"/>
    <w:basedOn w:val="Normal"/>
    <w:next w:val="Normal"/>
    <w:link w:val="Heading2Char"/>
    <w:uiPriority w:val="9"/>
    <w:semiHidden/>
    <w:unhideWhenUsed/>
    <w:qFormat/>
    <w:rsid w:val="00A01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735" w:lineRule="exact"/>
      <w:ind w:left="5603"/>
    </w:pPr>
    <w:rPr>
      <w:b/>
      <w:bCs/>
      <w:i/>
      <w:i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0110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7434"/>
    <w:rPr>
      <w:sz w:val="16"/>
      <w:szCs w:val="16"/>
    </w:rPr>
  </w:style>
  <w:style w:type="paragraph" w:styleId="CommentText">
    <w:name w:val="annotation text"/>
    <w:basedOn w:val="Normal"/>
    <w:link w:val="CommentTextChar"/>
    <w:uiPriority w:val="99"/>
    <w:unhideWhenUsed/>
    <w:rsid w:val="004A7434"/>
    <w:rPr>
      <w:sz w:val="20"/>
      <w:szCs w:val="20"/>
    </w:rPr>
  </w:style>
  <w:style w:type="character" w:customStyle="1" w:styleId="CommentTextChar">
    <w:name w:val="Comment Text Char"/>
    <w:basedOn w:val="DefaultParagraphFont"/>
    <w:link w:val="CommentText"/>
    <w:uiPriority w:val="99"/>
    <w:rsid w:val="004A74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434"/>
    <w:rPr>
      <w:b/>
      <w:bCs/>
    </w:rPr>
  </w:style>
  <w:style w:type="character" w:customStyle="1" w:styleId="CommentSubjectChar">
    <w:name w:val="Comment Subject Char"/>
    <w:basedOn w:val="CommentTextChar"/>
    <w:link w:val="CommentSubject"/>
    <w:uiPriority w:val="99"/>
    <w:semiHidden/>
    <w:rsid w:val="004A743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58BF"/>
    <w:rPr>
      <w:color w:val="0000FF" w:themeColor="hyperlink"/>
      <w:u w:val="single"/>
    </w:rPr>
  </w:style>
  <w:style w:type="character" w:styleId="UnresolvedMention">
    <w:name w:val="Unresolved Mention"/>
    <w:basedOn w:val="DefaultParagraphFont"/>
    <w:uiPriority w:val="99"/>
    <w:semiHidden/>
    <w:unhideWhenUsed/>
    <w:rsid w:val="00DC58BF"/>
    <w:rPr>
      <w:color w:val="605E5C"/>
      <w:shd w:val="clear" w:color="auto" w:fill="E1DFDD"/>
    </w:rPr>
  </w:style>
  <w:style w:type="table" w:styleId="TableGrid">
    <w:name w:val="Table Grid"/>
    <w:basedOn w:val="TableNormal"/>
    <w:uiPriority w:val="39"/>
    <w:rsid w:val="0051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013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2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chmi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archmil.org" TargetMode="External"/><Relationship Id="rId5" Type="http://schemas.openxmlformats.org/officeDocument/2006/relationships/hyperlink" Target="mailto:petersons@archmil.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 Conarchy</dc:creator>
  <cp:lastModifiedBy>Sandra Peterson</cp:lastModifiedBy>
  <cp:revision>2</cp:revision>
  <cp:lastPrinted>2025-04-02T15:38:00Z</cp:lastPrinted>
  <dcterms:created xsi:type="dcterms:W3CDTF">2025-04-04T14:11:00Z</dcterms:created>
  <dcterms:modified xsi:type="dcterms:W3CDTF">2025-04-04T14:11:00Z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Acrobat PDFMaker 22 for Word</vt:lpwstr>
  </property>
  <property fmtid="{D5CDD505-2E9C-101B-9397-08002B2CF9AE}" pid="4" name="LastSaved">
    <vt:filetime>2023-11-20T00:00:00Z</vt:filetime>
  </property>
  <property fmtid="{D5CDD505-2E9C-101B-9397-08002B2CF9AE}" pid="5" name="Producer">
    <vt:lpwstr>Adobe PDF Library 22.3.58</vt:lpwstr>
  </property>
  <property fmtid="{D5CDD505-2E9C-101B-9397-08002B2CF9AE}" pid="6" name="SourceModified">
    <vt:lpwstr>D:20221212160840</vt:lpwstr>
  </property>
</Properties>
</file>